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C5" w:rsidRPr="00D122C5" w:rsidRDefault="00E7249E" w:rsidP="00D122C5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D122C5" w:rsidRPr="00D122C5">
        <w:rPr>
          <w:sz w:val="24"/>
          <w:szCs w:val="24"/>
        </w:rPr>
        <w:t xml:space="preserve">сухих отапливаемых помещениях (жилых комнатах, отапливаемых складах, подсобных помещениях, где относительная влажность не превышает 60%) разрешаются все виды проводок. В сухих </w:t>
      </w:r>
      <w:proofErr w:type="spellStart"/>
      <w:r w:rsidR="00D122C5" w:rsidRPr="00D122C5">
        <w:rPr>
          <w:sz w:val="24"/>
          <w:szCs w:val="24"/>
        </w:rPr>
        <w:t>неотапливаемых</w:t>
      </w:r>
      <w:proofErr w:type="spellEnd"/>
      <w:r w:rsidR="00D122C5" w:rsidRPr="00D122C5">
        <w:rPr>
          <w:sz w:val="24"/>
          <w:szCs w:val="24"/>
        </w:rPr>
        <w:t xml:space="preserve"> и влажных помещениях (</w:t>
      </w:r>
      <w:proofErr w:type="gramStart"/>
      <w:r w:rsidR="00D122C5" w:rsidRPr="00D122C5">
        <w:rPr>
          <w:sz w:val="24"/>
          <w:szCs w:val="24"/>
        </w:rPr>
        <w:t>к</w:t>
      </w:r>
      <w:proofErr w:type="gramEnd"/>
      <w:r w:rsidR="00D122C5" w:rsidRPr="00D122C5">
        <w:rPr>
          <w:sz w:val="24"/>
          <w:szCs w:val="24"/>
        </w:rPr>
        <w:t xml:space="preserve"> последним относятся помещения, где пары или конденсирующаяся влага выделяются лишь временно в небольших количествах и где относительная влажность больше 60%, но не превышает 75%: кухни в жилых помещениях, лестничные клетки, </w:t>
      </w:r>
      <w:proofErr w:type="spellStart"/>
      <w:r w:rsidR="00D122C5" w:rsidRPr="00D122C5">
        <w:rPr>
          <w:sz w:val="24"/>
          <w:szCs w:val="24"/>
        </w:rPr>
        <w:t>неотапливаемые</w:t>
      </w:r>
      <w:proofErr w:type="spellEnd"/>
      <w:r w:rsidR="00D122C5" w:rsidRPr="00D122C5">
        <w:rPr>
          <w:sz w:val="24"/>
          <w:szCs w:val="24"/>
        </w:rPr>
        <w:t xml:space="preserve"> склады и т. п.) запрещены, скрытые проводки в изоляционных трубках.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В пыльных помещениях (выделяемая по технологическим условиям пыль может оседать на проводах, проникать внутрь машин и аппаратов) разрешена открытая проводка изолированными проводами в изоляционных трубках с тонкой металлической оболочкой, открытая и скрытая проводки изолированными проводами в стальных трубах, кабелем.</w:t>
      </w:r>
      <w:r w:rsidRPr="00D122C5">
        <w:rPr>
          <w:sz w:val="24"/>
          <w:szCs w:val="24"/>
        </w:rPr>
        <w:br/>
        <w:t xml:space="preserve">К </w:t>
      </w:r>
      <w:proofErr w:type="gramStart"/>
      <w:r w:rsidRPr="00D122C5">
        <w:rPr>
          <w:sz w:val="24"/>
          <w:szCs w:val="24"/>
        </w:rPr>
        <w:t>сырым</w:t>
      </w:r>
      <w:proofErr w:type="gramEnd"/>
      <w:r w:rsidRPr="00D122C5">
        <w:rPr>
          <w:sz w:val="24"/>
          <w:szCs w:val="24"/>
        </w:rPr>
        <w:t xml:space="preserve"> относятся помещения, где относительная влажность длительно превышает 75%: овощехранилища, туалеты. К особо </w:t>
      </w:r>
      <w:proofErr w:type="gramStart"/>
      <w:r w:rsidRPr="00D122C5">
        <w:rPr>
          <w:sz w:val="24"/>
          <w:szCs w:val="24"/>
        </w:rPr>
        <w:t>сырым</w:t>
      </w:r>
      <w:proofErr w:type="gramEnd"/>
      <w:r w:rsidRPr="00D122C5">
        <w:rPr>
          <w:sz w:val="24"/>
          <w:szCs w:val="24"/>
        </w:rPr>
        <w:t xml:space="preserve"> относятся помещения с относительной влажностью воздуха до 100%, когда потолок, стены, полы и предметы, находящиеся в помещении, покрыты влагой. Особо сырыми являются теплицы, парники, наружные установки под навесом, в сараях, в </w:t>
      </w:r>
      <w:proofErr w:type="spellStart"/>
      <w:r w:rsidRPr="00D122C5">
        <w:rPr>
          <w:sz w:val="24"/>
          <w:szCs w:val="24"/>
        </w:rPr>
        <w:t>неотапливаемых</w:t>
      </w:r>
      <w:proofErr w:type="spellEnd"/>
      <w:r w:rsidRPr="00D122C5">
        <w:rPr>
          <w:sz w:val="24"/>
          <w:szCs w:val="24"/>
        </w:rPr>
        <w:t xml:space="preserve"> временных помещениях. Здесь возможна открытая или скрытая проводка изолированными защищенными или незащищенными проводами в трубах, кабелем.</w:t>
      </w:r>
      <w:r w:rsidRPr="00D122C5">
        <w:rPr>
          <w:sz w:val="24"/>
          <w:szCs w:val="24"/>
        </w:rPr>
        <w:br/>
        <w:t>Есть много помещений особо сырых с химически активной средой: помещения, где содержатся животные. В таких помещениях выполняют открытые или скрытые проводки изолированными защищенными или незащищенными проводами в трубах или кабелем.</w:t>
      </w:r>
      <w:r w:rsidRPr="00D122C5">
        <w:rPr>
          <w:sz w:val="24"/>
          <w:szCs w:val="24"/>
        </w:rPr>
        <w:br/>
        <w:t>В пожароопасных помещениях выполняют открытые проводки изолированными проводами на изоляторах или в трубах, скрытые - изолированными проводками в стальных трубах, кабелем.</w:t>
      </w:r>
      <w:r w:rsidRPr="00D122C5">
        <w:rPr>
          <w:sz w:val="24"/>
          <w:szCs w:val="24"/>
        </w:rPr>
        <w:br/>
        <w:t xml:space="preserve">К </w:t>
      </w:r>
      <w:proofErr w:type="gramStart"/>
      <w:r w:rsidRPr="00D122C5">
        <w:rPr>
          <w:sz w:val="24"/>
          <w:szCs w:val="24"/>
        </w:rPr>
        <w:t>взрывоопасным</w:t>
      </w:r>
      <w:proofErr w:type="gramEnd"/>
      <w:r w:rsidRPr="00D122C5">
        <w:rPr>
          <w:sz w:val="24"/>
          <w:szCs w:val="24"/>
        </w:rPr>
        <w:t xml:space="preserve"> относятся хранилища нефтепродуктов. Здесь все проводки (открытые и скрытые) монтируют изолированными проводами в стальных трубах; разрешена открытая прокладка небронированных кабелей с резиновой изоляцией в свинцовой или поливинилхлоридной оболочке для осветительных сетей при напряжении не более 250</w:t>
      </w:r>
      <w:proofErr w:type="gramStart"/>
      <w:r w:rsidRPr="00D122C5">
        <w:rPr>
          <w:sz w:val="24"/>
          <w:szCs w:val="24"/>
        </w:rPr>
        <w:t xml:space="preserve"> В</w:t>
      </w:r>
      <w:proofErr w:type="gramEnd"/>
      <w:r w:rsidRPr="00D122C5">
        <w:rPr>
          <w:sz w:val="24"/>
          <w:szCs w:val="24"/>
        </w:rPr>
        <w:t xml:space="preserve"> по отношению к земле при отсутствии механических и химических воздействий.</w:t>
      </w:r>
    </w:p>
    <w:p w:rsidR="00D122C5" w:rsidRPr="00D122C5" w:rsidRDefault="00D122C5" w:rsidP="00D122C5">
      <w:pPr>
        <w:numPr>
          <w:ilvl w:val="0"/>
          <w:numId w:val="9"/>
        </w:num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r w:rsidRPr="00D122C5">
        <w:rPr>
          <w:b/>
          <w:bCs/>
          <w:sz w:val="24"/>
          <w:szCs w:val="24"/>
        </w:rPr>
        <w:t>Открытая проводка кабеля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При открытой электропроводке провода закрепляют непосредственно на поверхности стен, потолков, балок, а также на изоляторах, в металлических, пластмассовых трубах, в коробах, в электротехнических плинтусах и т.п.</w:t>
      </w:r>
      <w:r w:rsidRPr="00D122C5">
        <w:rPr>
          <w:sz w:val="24"/>
          <w:szCs w:val="24"/>
        </w:rPr>
        <w:br/>
        <w:t>Открытую электропроводку, располагаемую на поверхности бетонных, кирпичных или оштукатуренных деревянных стен, в частности оклеенных обоями, выполняют плоскими проводами марок АППВ, ППВ, АППР, защищенными проводами или легкими небронированными кабелями. Для этого сверлят по разметке или пробивают в стене отверстия диаметром 10 мм, в которые вмазывают или прибивают скобки (полоски из жести шириной 8—10 мм). Скобки могут крепиться и при помощи дюбелей.</w:t>
      </w:r>
      <w:r w:rsidRPr="00D122C5">
        <w:rPr>
          <w:sz w:val="24"/>
          <w:szCs w:val="24"/>
        </w:rPr>
        <w:br/>
        <w:t>Расстояния между точками крепления провода вдоль его оси не должны быть больше 400 мм, при креплении гвоздями (по деревянной стене) — 250—300 мм. В местах пересечения проводов отверстия под скобку сверлят на расстоянии 50 мм от центра пересечения.</w:t>
      </w:r>
      <w:r w:rsidRPr="00D122C5">
        <w:rPr>
          <w:sz w:val="24"/>
          <w:szCs w:val="24"/>
        </w:rPr>
        <w:br/>
      </w:r>
      <w:proofErr w:type="spellStart"/>
      <w:r w:rsidRPr="00D122C5">
        <w:rPr>
          <w:sz w:val="24"/>
          <w:szCs w:val="24"/>
        </w:rPr>
        <w:t>Ответвительные</w:t>
      </w:r>
      <w:proofErr w:type="spellEnd"/>
      <w:r w:rsidRPr="00D122C5">
        <w:rPr>
          <w:sz w:val="24"/>
          <w:szCs w:val="24"/>
        </w:rPr>
        <w:t xml:space="preserve"> коробки крепятся на деревянном основании шурупами, пластмассовыми дюбелями с шурупами или на клею. Допускается вариант без крепления коробки, которая в этом случае будет удерживаться проводами.</w:t>
      </w:r>
      <w:r w:rsidRPr="00D122C5">
        <w:rPr>
          <w:sz w:val="24"/>
          <w:szCs w:val="24"/>
        </w:rPr>
        <w:br/>
        <w:t xml:space="preserve">Провода, обрезанные с небольшим запасом под соответствующие участки линий, перед монтажом выправляют, протягивая их 2—3 раза через тряпку, зажатую в ладони. Затем отрезки проводов по предварительной разметке закрепляются на бетонной или кирпичной стене вмазанными или прибитыми в основание металлическими скобками, которые, </w:t>
      </w:r>
      <w:r w:rsidRPr="00D122C5">
        <w:rPr>
          <w:sz w:val="24"/>
          <w:szCs w:val="24"/>
        </w:rPr>
        <w:lastRenderedPageBreak/>
        <w:t>изгибаясь, обжимают. Если провод не имеет двойной изоляции, то его защищают слоем изоляционной ленты.</w:t>
      </w:r>
      <w:r w:rsidRPr="00D122C5">
        <w:rPr>
          <w:sz w:val="24"/>
          <w:szCs w:val="24"/>
        </w:rPr>
        <w:br/>
        <w:t xml:space="preserve">При открытой проводке выключатели и розетки защищенного исполнения устанавливают на прикрепленных к стене деревянных или пластмассовых </w:t>
      </w:r>
      <w:proofErr w:type="spellStart"/>
      <w:r w:rsidRPr="00D122C5">
        <w:rPr>
          <w:sz w:val="24"/>
          <w:szCs w:val="24"/>
        </w:rPr>
        <w:t>подрозетниках</w:t>
      </w:r>
      <w:proofErr w:type="spellEnd"/>
      <w:r w:rsidRPr="00D122C5">
        <w:rPr>
          <w:sz w:val="24"/>
          <w:szCs w:val="24"/>
        </w:rPr>
        <w:t xml:space="preserve"> диаметром на 8—10 мм больше устанавливаемого на нем устройства.</w:t>
      </w:r>
      <w:r w:rsidRPr="00D122C5">
        <w:rPr>
          <w:sz w:val="24"/>
          <w:szCs w:val="24"/>
        </w:rPr>
        <w:br/>
        <w:t xml:space="preserve">Соединяются кабели в </w:t>
      </w:r>
      <w:proofErr w:type="spellStart"/>
      <w:r w:rsidRPr="00D122C5">
        <w:rPr>
          <w:sz w:val="24"/>
          <w:szCs w:val="24"/>
        </w:rPr>
        <w:t>ответвительных</w:t>
      </w:r>
      <w:proofErr w:type="spellEnd"/>
      <w:r w:rsidRPr="00D122C5">
        <w:rPr>
          <w:sz w:val="24"/>
          <w:szCs w:val="24"/>
        </w:rPr>
        <w:t xml:space="preserve"> пластмассовых коробках, которые закрепляются на основании. Кабель, вводимый в корпус светильника, выключателя или розетки, дополнительно закрепляется на расстоянии 50—100 мм от ввода. Разводка и крепление защищенных проводов идентичны разводке и креплению кабельной линии.</w:t>
      </w:r>
    </w:p>
    <w:p w:rsidR="00D122C5" w:rsidRPr="00D122C5" w:rsidRDefault="00D122C5" w:rsidP="00D122C5">
      <w:pPr>
        <w:numPr>
          <w:ilvl w:val="0"/>
          <w:numId w:val="9"/>
        </w:num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r w:rsidRPr="00D122C5">
        <w:rPr>
          <w:b/>
          <w:bCs/>
          <w:sz w:val="24"/>
          <w:szCs w:val="24"/>
        </w:rPr>
        <w:t>Скрытая проводка кабеля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 xml:space="preserve">Электропроводку под штукатурку, выполняемую мокрым способом, прокладывают проводами АППВ, АПВ, АППВС, АПН. По предварительной разметке электропроводки заготавливают гнезда под </w:t>
      </w:r>
      <w:proofErr w:type="spellStart"/>
      <w:r w:rsidRPr="00D122C5">
        <w:rPr>
          <w:sz w:val="24"/>
          <w:szCs w:val="24"/>
        </w:rPr>
        <w:t>ответвительные</w:t>
      </w:r>
      <w:proofErr w:type="spellEnd"/>
      <w:r w:rsidRPr="00D122C5">
        <w:rPr>
          <w:sz w:val="24"/>
          <w:szCs w:val="24"/>
        </w:rPr>
        <w:t xml:space="preserve"> коробки, коробки розеток и выключателей, пробивают проходные отверстия в стенах. Коробки вмазывают в свои гнезда так, чтобы они выступали из стены на толщину слоя будущей штукатурки.</w:t>
      </w:r>
      <w:r w:rsidRPr="00D122C5">
        <w:rPr>
          <w:sz w:val="24"/>
          <w:szCs w:val="24"/>
        </w:rPr>
        <w:br/>
        <w:t>Провода нарезают нужной длины с запасом 100—120 мм на каждую сторону для соединений и закрепляют (“примораживают”) на поверхности стены небольшими порциями алебастрового раствора (смотрите рисунок). Чтобы эти алебастровые островки не выступали над слоем будущей штукатурки, их нужно спустя одну-две минуты после укладки, пока они не затвердели полностью, приплюснуть почти до изоляции провода. После закрепления коробок и проводов, введения концов проводов в коробки можно накладывать на стены слой штукатурки.</w:t>
      </w:r>
      <w:r w:rsidRPr="00D122C5">
        <w:rPr>
          <w:sz w:val="24"/>
          <w:szCs w:val="24"/>
        </w:rPr>
        <w:br/>
        <w:t xml:space="preserve">Также провода можно прокладывать по готовой штукатурке, проделывая </w:t>
      </w:r>
      <w:proofErr w:type="spellStart"/>
      <w:r w:rsidRPr="00D122C5">
        <w:rPr>
          <w:sz w:val="24"/>
          <w:szCs w:val="24"/>
        </w:rPr>
        <w:t>штрабы</w:t>
      </w:r>
      <w:proofErr w:type="spellEnd"/>
      <w:r w:rsidRPr="00D122C5">
        <w:rPr>
          <w:sz w:val="24"/>
          <w:szCs w:val="24"/>
        </w:rPr>
        <w:t xml:space="preserve"> в самой штукатурке. Легче прокладывать провода, удобней лицевать монтажные коробки, нужно только монтажные гнёзда поделать перед штукатуркой.</w:t>
      </w:r>
      <w:r w:rsidRPr="00D122C5">
        <w:rPr>
          <w:sz w:val="24"/>
          <w:szCs w:val="24"/>
        </w:rPr>
        <w:br/>
        <w:t>Соединения и ответвления проводов в коробках, установка выключателей и розеток производятся перед окраской стен или оклейкой их обоями.</w:t>
      </w:r>
      <w:r w:rsidRPr="00D122C5">
        <w:rPr>
          <w:sz w:val="24"/>
          <w:szCs w:val="24"/>
        </w:rPr>
        <w:br/>
        <w:t>В сочетании со скрытой проводкой в общественных местах жилых домов провода прокладывают в электротехнических плинтусах. Плинтус — длинный и узкий пенал с рядом продольных перегородок, изготовленный из трудно сгораемой пластмассы. Крышка из того же материала защелкивается на пенале его пружинящими боковыми стенками (смотрите рисунок). Плинтусы укрепляются на стенах у пола, потомка и по периметру дверных проемов. В этих плинтусах прокладывают также телефонные линии, телевизионные кабели, сети радиотрансляции.</w:t>
      </w:r>
    </w:p>
    <w:p w:rsidR="00D122C5" w:rsidRPr="00D122C5" w:rsidRDefault="00D122C5" w:rsidP="00D122C5">
      <w:pPr>
        <w:numPr>
          <w:ilvl w:val="0"/>
          <w:numId w:val="9"/>
        </w:num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r w:rsidRPr="00D122C5">
        <w:rPr>
          <w:b/>
          <w:bCs/>
          <w:sz w:val="24"/>
          <w:szCs w:val="24"/>
        </w:rPr>
        <w:t>Проводка в трубах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Электропроводки в трубах выполняют с целью их защиты от механических повреждений или от воздействия окружающей среды (например, сырость, взрывоопасные смеси, химически активные газы).</w:t>
      </w:r>
      <w:r w:rsidRPr="00D122C5">
        <w:rPr>
          <w:sz w:val="24"/>
          <w:szCs w:val="24"/>
        </w:rPr>
        <w:br/>
        <w:t xml:space="preserve">Для электропроводок применяют: стальные обыкновенные </w:t>
      </w:r>
      <w:proofErr w:type="spellStart"/>
      <w:r w:rsidRPr="00D122C5">
        <w:rPr>
          <w:sz w:val="24"/>
          <w:szCs w:val="24"/>
        </w:rPr>
        <w:t>водо-газопроводные</w:t>
      </w:r>
      <w:proofErr w:type="spellEnd"/>
      <w:r w:rsidRPr="00D122C5">
        <w:rPr>
          <w:sz w:val="24"/>
          <w:szCs w:val="24"/>
        </w:rPr>
        <w:t xml:space="preserve"> трубы; полиэтиленовые и полипропиленовые трубы; винипластовые трубы; металлические гибкие провода.</w:t>
      </w:r>
      <w:r w:rsidRPr="00D122C5">
        <w:rPr>
          <w:sz w:val="24"/>
          <w:szCs w:val="24"/>
        </w:rPr>
        <w:br/>
        <w:t xml:space="preserve">Работы по монтажу электропроводок в трубах выполняют в две стадии. Сначала отмечают расположение концов труб, подходящих к щитам, </w:t>
      </w:r>
      <w:proofErr w:type="spellStart"/>
      <w:r w:rsidRPr="00D122C5">
        <w:rPr>
          <w:sz w:val="24"/>
          <w:szCs w:val="24"/>
        </w:rPr>
        <w:t>электроприемникам</w:t>
      </w:r>
      <w:proofErr w:type="spellEnd"/>
      <w:r w:rsidRPr="00D122C5">
        <w:rPr>
          <w:sz w:val="24"/>
          <w:szCs w:val="24"/>
        </w:rPr>
        <w:t>, аппаратам управления. Затем размечают трассы электропроводок, места установки коробок, углы поворотов, точки крепления.</w:t>
      </w:r>
      <w:r w:rsidRPr="00D122C5">
        <w:rPr>
          <w:sz w:val="24"/>
          <w:szCs w:val="24"/>
        </w:rPr>
        <w:br/>
        <w:t xml:space="preserve">Стальные трубы сначала осматривают, отбраковывают мятые, выправляют гнутые; очищают от грязи, ржавчины металлической щеткой; окрашивают внутри и снаружи. Затем трубы размечают и режут ножовкой; нарезают резьбу; снимают заусенцы </w:t>
      </w:r>
      <w:r w:rsidRPr="00D122C5">
        <w:rPr>
          <w:sz w:val="24"/>
          <w:szCs w:val="24"/>
        </w:rPr>
        <w:lastRenderedPageBreak/>
        <w:t>напильником. Диаметр труб для конкретной электропроводки зависит от количества прокладываемых проводов (кабелей) и их диаметра.</w:t>
      </w:r>
      <w:r w:rsidRPr="00D122C5">
        <w:rPr>
          <w:sz w:val="24"/>
          <w:szCs w:val="24"/>
        </w:rPr>
        <w:br/>
        <w:t xml:space="preserve">Пластмассовые трубы </w:t>
      </w:r>
      <w:proofErr w:type="gramStart"/>
      <w:r w:rsidRPr="00D122C5">
        <w:rPr>
          <w:sz w:val="24"/>
          <w:szCs w:val="24"/>
        </w:rPr>
        <w:t>изгибают только в горячем состоянии при температуре 100—130°С. Неметаллические трубы используют</w:t>
      </w:r>
      <w:proofErr w:type="gramEnd"/>
      <w:r w:rsidRPr="00D122C5">
        <w:rPr>
          <w:sz w:val="24"/>
          <w:szCs w:val="24"/>
        </w:rPr>
        <w:t xml:space="preserve"> для электропроводок только в помещениях, в которых максимальная температура окружающей среды не превышает 60°С.</w:t>
      </w:r>
      <w:r w:rsidRPr="00D122C5">
        <w:rPr>
          <w:sz w:val="24"/>
          <w:szCs w:val="24"/>
        </w:rPr>
        <w:br/>
        <w:t>Электропроводки в трубах должны монтироваться с учетом условий окружающей среды. Трубы укладывают с уклоном (не нормируется), чтобы не собиралась конденсирующая влага. Соединение труб во взрывоопасных и пожароопасных зонах, в наружных установках, во влажных, сырых и особо сырых помещениях, а также при скрытой прокладке выполняют только на резьбе с паклей и суриком.</w:t>
      </w:r>
      <w:r w:rsidRPr="00D122C5">
        <w:rPr>
          <w:sz w:val="24"/>
          <w:szCs w:val="24"/>
        </w:rPr>
        <w:br/>
        <w:t xml:space="preserve">Все металлические элементы должны быть защищены от коррозии. Металлические части электропроводок в трубах </w:t>
      </w:r>
      <w:proofErr w:type="spellStart"/>
      <w:r w:rsidRPr="00D122C5">
        <w:rPr>
          <w:sz w:val="24"/>
          <w:szCs w:val="24"/>
        </w:rPr>
        <w:t>зануляют</w:t>
      </w:r>
      <w:proofErr w:type="spellEnd"/>
      <w:r w:rsidRPr="00D122C5">
        <w:rPr>
          <w:sz w:val="24"/>
          <w:szCs w:val="24"/>
        </w:rPr>
        <w:t xml:space="preserve"> или заземляют.</w:t>
      </w:r>
      <w:r w:rsidRPr="00D122C5">
        <w:rPr>
          <w:sz w:val="24"/>
          <w:szCs w:val="24"/>
        </w:rPr>
        <w:br/>
      </w:r>
      <w:proofErr w:type="spellStart"/>
      <w:r w:rsidRPr="00D122C5">
        <w:rPr>
          <w:sz w:val="24"/>
          <w:szCs w:val="24"/>
        </w:rPr>
        <w:t>Зануление</w:t>
      </w:r>
      <w:proofErr w:type="spellEnd"/>
      <w:r w:rsidRPr="00D122C5">
        <w:rPr>
          <w:sz w:val="24"/>
          <w:szCs w:val="24"/>
        </w:rPr>
        <w:t xml:space="preserve"> и заземление электропроводок выполняют гибкой медной перемычкой от трубы к корпусу или через трубу заземляющими гайками.</w:t>
      </w:r>
      <w:r w:rsidRPr="00D122C5">
        <w:rPr>
          <w:sz w:val="24"/>
          <w:szCs w:val="24"/>
        </w:rPr>
        <w:br/>
        <w:t>Перед затягиванием проводов трубопроводы проверяют и продувают воздухом. В трубы затягивают стальную проволоку диаметром 1, 5-3, 5 мм с петлей на конце. Провода выравнивают, протягивая их через зажатую сухую тряпку, присоединяют к проволоке и затягивают два человека в рукавицах — один тянет проволоку, другой с противоположной стороны подает провода в трубу.</w:t>
      </w:r>
      <w:r w:rsidRPr="00D122C5">
        <w:rPr>
          <w:sz w:val="24"/>
          <w:szCs w:val="24"/>
        </w:rPr>
        <w:br/>
        <w:t>В коробках и у концов труб оставляют запас провода для присоединения. Соединение проводов делают только в коробках (в трубах соединять запрещено) и тщательно изолируют. Затем испытывают сопротивление изоляции проводов между собой и между каждым проводом и землей (трубой), норма не менее 0, 5 МОм.</w:t>
      </w:r>
    </w:p>
    <w:p w:rsidR="00D122C5" w:rsidRPr="00D122C5" w:rsidRDefault="00D122C5" w:rsidP="00D122C5">
      <w:pPr>
        <w:numPr>
          <w:ilvl w:val="0"/>
          <w:numId w:val="9"/>
        </w:num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r w:rsidRPr="00D122C5">
        <w:rPr>
          <w:b/>
          <w:bCs/>
          <w:sz w:val="24"/>
          <w:szCs w:val="24"/>
        </w:rPr>
        <w:t>Тросовая проводка (на струнах)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Тросовыми называют электропроводки, у которых провода или кабели укреплены на натянутом несущем стальном тросе.</w:t>
      </w:r>
      <w:r w:rsidRPr="00D122C5">
        <w:rPr>
          <w:sz w:val="24"/>
          <w:szCs w:val="24"/>
        </w:rPr>
        <w:br/>
        <w:t>Тросовые электропроводки применяют в хозяйственных постройках и в наружных установках, как для осветительных, так и для силовых сетей.</w:t>
      </w:r>
      <w:r w:rsidRPr="00D122C5">
        <w:rPr>
          <w:sz w:val="24"/>
          <w:szCs w:val="24"/>
        </w:rPr>
        <w:br/>
        <w:t>Проводки с креплением проводов и кабелей непосредственно к натянутому тросу или проволоке выполняют незащищенными проводами марок АПВ, АПРВ, ПВ и другими, а также кабелями - АВРГ, АВВГ, ВРГ и др.</w:t>
      </w:r>
      <w:r w:rsidRPr="00D122C5">
        <w:rPr>
          <w:sz w:val="24"/>
          <w:szCs w:val="24"/>
        </w:rPr>
        <w:br/>
        <w:t>В качестве несущего троса рекомендуют использовать многопроволочные оцинкованные тросы диаметром 3—6, 5 мм. Трос крепят к строительным основаниям с помощью крюков и натягивают с помощью натяжной муфты.</w:t>
      </w:r>
      <w:r w:rsidRPr="00D122C5">
        <w:rPr>
          <w:sz w:val="24"/>
          <w:szCs w:val="24"/>
        </w:rPr>
        <w:br/>
        <w:t>Крепление проводов и кабелей к тросу выполняют стальными полосками с пряжками или пластмассовыми перфорированными лентами. Расстояние между креплениями не более 500 мм.</w:t>
      </w:r>
      <w:r w:rsidRPr="00D122C5">
        <w:rPr>
          <w:sz w:val="24"/>
          <w:szCs w:val="24"/>
        </w:rPr>
        <w:br/>
      </w:r>
      <w:proofErr w:type="spellStart"/>
      <w:r w:rsidRPr="00D122C5">
        <w:rPr>
          <w:sz w:val="24"/>
          <w:szCs w:val="24"/>
        </w:rPr>
        <w:t>Ответвительные</w:t>
      </w:r>
      <w:proofErr w:type="spellEnd"/>
      <w:r w:rsidRPr="00D122C5">
        <w:rPr>
          <w:sz w:val="24"/>
          <w:szCs w:val="24"/>
        </w:rPr>
        <w:t xml:space="preserve"> коробки для присоединения светильников к проводам и кабелям крепят при помощи скоб непосредственно к тросу. Для ответвления от тросовых проводов устанавливают специальные тросовые коробки типа У-245. Ответвление проводов в коробке выполняют только </w:t>
      </w:r>
      <w:proofErr w:type="spellStart"/>
      <w:r w:rsidRPr="00D122C5">
        <w:rPr>
          <w:sz w:val="24"/>
          <w:szCs w:val="24"/>
        </w:rPr>
        <w:t>ответвительными</w:t>
      </w:r>
      <w:proofErr w:type="spellEnd"/>
      <w:r w:rsidRPr="00D122C5">
        <w:rPr>
          <w:sz w:val="24"/>
          <w:szCs w:val="24"/>
        </w:rPr>
        <w:t xml:space="preserve"> сжимами без разрезания провода. Светильники подвешивают к коробкам на подвесах. Подвешивать светильники на проводах не допускается.</w:t>
      </w:r>
      <w:r w:rsidRPr="00D122C5">
        <w:rPr>
          <w:sz w:val="24"/>
          <w:szCs w:val="24"/>
        </w:rPr>
        <w:br/>
        <w:t xml:space="preserve">Несущий трос </w:t>
      </w:r>
      <w:proofErr w:type="spellStart"/>
      <w:r w:rsidRPr="00D122C5">
        <w:rPr>
          <w:sz w:val="24"/>
          <w:szCs w:val="24"/>
        </w:rPr>
        <w:t>зануляют</w:t>
      </w:r>
      <w:proofErr w:type="spellEnd"/>
      <w:r w:rsidRPr="00D122C5">
        <w:rPr>
          <w:sz w:val="24"/>
          <w:szCs w:val="24"/>
        </w:rPr>
        <w:t xml:space="preserve"> в двух точках на концах линий — соединением троса и нулевого провода гибкой перемычкой.</w:t>
      </w:r>
      <w:r w:rsidRPr="00D122C5">
        <w:rPr>
          <w:sz w:val="24"/>
          <w:szCs w:val="24"/>
        </w:rPr>
        <w:br/>
        <w:t>По завершении монтажа до установки ламп в светильники измеряют сопротивление изоляции электропроводки (норма 0, 5 МОм).</w:t>
      </w:r>
      <w:r w:rsidRPr="00D122C5">
        <w:rPr>
          <w:sz w:val="24"/>
          <w:szCs w:val="24"/>
        </w:rPr>
        <w:br/>
        <w:t xml:space="preserve">Разновидность тросовых проводок — струнные электропроводки. Струну изготавливают из стальной проволоки диаметром 2—4 мм. Ее закрепляют вплотную к строительным основаниям, например, привариванием к закладным деталям или </w:t>
      </w:r>
      <w:proofErr w:type="spellStart"/>
      <w:r w:rsidRPr="00D122C5">
        <w:rPr>
          <w:sz w:val="24"/>
          <w:szCs w:val="24"/>
        </w:rPr>
        <w:t>пристреливанием</w:t>
      </w:r>
      <w:proofErr w:type="spellEnd"/>
      <w:r w:rsidRPr="00D122C5">
        <w:rPr>
          <w:sz w:val="24"/>
          <w:szCs w:val="24"/>
        </w:rPr>
        <w:t xml:space="preserve">. </w:t>
      </w:r>
      <w:r w:rsidRPr="00D122C5">
        <w:rPr>
          <w:sz w:val="24"/>
          <w:szCs w:val="24"/>
        </w:rPr>
        <w:lastRenderedPageBreak/>
        <w:t>Струнные проводки применяют для монтажа проводов по железобетонным стенам, балкам и другим конструкциям, где крепление проводок другими способами затруднено.</w:t>
      </w:r>
    </w:p>
    <w:p w:rsidR="00D122C5" w:rsidRPr="00D122C5" w:rsidRDefault="00D122C5" w:rsidP="00D122C5">
      <w:pPr>
        <w:numPr>
          <w:ilvl w:val="0"/>
          <w:numId w:val="9"/>
        </w:num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r w:rsidRPr="00D122C5">
        <w:rPr>
          <w:b/>
          <w:bCs/>
          <w:sz w:val="24"/>
          <w:szCs w:val="24"/>
        </w:rPr>
        <w:t>Электропроводка в чердачных помещениях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Обособленную группу представляют электропроводки в чердачных помещениях, к которым относят непроизводственные помещения между верхним этажом здания или потолком и крышей здания, имеющие несущие конструкции из сгораемых материалов (например, кровлю, фермы, стропила, балки и т. п.). Если в таких помещениях несущие конструкции изготовлены из несгораемых материалов, их не рассматривают как чердачные.</w:t>
      </w:r>
      <w:r w:rsidRPr="00D122C5">
        <w:rPr>
          <w:sz w:val="24"/>
          <w:szCs w:val="24"/>
        </w:rPr>
        <w:br/>
        <w:t>Чердачные помещения в большинстве случаев малодоступны для осмотра и обладают повышенной пожарной опасностью. Поэтому чердачные электропроводки имеют свои особенности.</w:t>
      </w:r>
      <w:r w:rsidRPr="00D122C5">
        <w:rPr>
          <w:sz w:val="24"/>
          <w:szCs w:val="24"/>
        </w:rPr>
        <w:br/>
        <w:t xml:space="preserve">В чердачных помещениях применяют как открытые, так и скрытые электропроводки. </w:t>
      </w:r>
      <w:proofErr w:type="gramStart"/>
      <w:r w:rsidRPr="00D122C5">
        <w:rPr>
          <w:sz w:val="24"/>
          <w:szCs w:val="24"/>
        </w:rPr>
        <w:t>Открытые электропроводки, выполненные проводами и кабелями с медными жилами, прокладывают в трубах на любой высоте, а выполненные проводами и кабелями с алюминиевыми жилами - в стальных трубах или несгораемых стенах и перекрытиях, а также в производственных зданиях сельскохозяйственного назначения со сгораемыми перекрытиями.</w:t>
      </w:r>
      <w:proofErr w:type="gramEnd"/>
      <w:r w:rsidRPr="00D122C5">
        <w:rPr>
          <w:sz w:val="24"/>
          <w:szCs w:val="24"/>
        </w:rPr>
        <w:t xml:space="preserve"> Стальные трубы соединяют друг с другом </w:t>
      </w:r>
      <w:proofErr w:type="spellStart"/>
      <w:r w:rsidRPr="00D122C5">
        <w:rPr>
          <w:sz w:val="24"/>
          <w:szCs w:val="24"/>
        </w:rPr>
        <w:t>ответвительными</w:t>
      </w:r>
      <w:proofErr w:type="spellEnd"/>
      <w:r w:rsidRPr="00D122C5">
        <w:rPr>
          <w:sz w:val="24"/>
          <w:szCs w:val="24"/>
        </w:rPr>
        <w:t xml:space="preserve"> коробками и аппаратами на резьбе, что препятствует проникновению пыли внутрь электропроводки.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 xml:space="preserve">Защищенные провода и кабели в оболочках прокладывают по несгораемым или </w:t>
      </w:r>
      <w:proofErr w:type="spellStart"/>
      <w:r w:rsidRPr="00D122C5">
        <w:rPr>
          <w:sz w:val="24"/>
          <w:szCs w:val="24"/>
        </w:rPr>
        <w:t>трудносгораемым</w:t>
      </w:r>
      <w:proofErr w:type="spellEnd"/>
      <w:r w:rsidRPr="00D122C5">
        <w:rPr>
          <w:sz w:val="24"/>
          <w:szCs w:val="24"/>
        </w:rPr>
        <w:t xml:space="preserve"> стенам и перекрытиям на любой высоте, незащищенные изолированные одножильные провода — на изоляторах на высоте не менее 2, 5 м (при прокладке на высоте до 2, 5 м провода защищают от прикосновения к ним и механических повреждений).</w:t>
      </w:r>
      <w:r w:rsidRPr="00D122C5">
        <w:rPr>
          <w:sz w:val="24"/>
          <w:szCs w:val="24"/>
        </w:rPr>
        <w:br/>
        <w:t>Скрытые электропроводки прокладывают в стенах и перекрытиях из несгораемых материалов на любой высоте. Выключатели, переключатели и другие коммутационные аппараты в цепях токоприемников устанавливают за пределами чердачных помещений. При монтаже открытых электропроводок незащищенные одножильные провода прокладывают на роликах в сухих и влажных помещениях, а на изоляторах и роликах больших размеров (для сырых мест) — в помещениях всех видов и наружных установках. При этом на роликах для сырых мест допускается применять электропроводки под навесами или в других аналогичных условиях, исключающих попадание на них дождя или снега.</w:t>
      </w:r>
      <w:r w:rsidRPr="00D122C5">
        <w:rPr>
          <w:sz w:val="24"/>
          <w:szCs w:val="24"/>
        </w:rPr>
        <w:br/>
      </w:r>
      <w:proofErr w:type="gramStart"/>
      <w:r w:rsidRPr="00D122C5">
        <w:rPr>
          <w:sz w:val="24"/>
          <w:szCs w:val="24"/>
        </w:rPr>
        <w:t>Кабели в неметаллической и металлической оболочках прокладывают непосредственно на поверхности стен, потолков и на струнах, полосах и других незащищенных конструкциях в наружных установках, незащищенные и защищенные одно- и многожильные провода и кабели в неметаллической и металлической оболочках — непосредственно на поверхности стен, потолков и на струнах, полосах и других несущих конструкциях в помещениях всех видов.</w:t>
      </w:r>
      <w:proofErr w:type="gramEnd"/>
      <w:r w:rsidRPr="00D122C5">
        <w:rPr>
          <w:sz w:val="24"/>
          <w:szCs w:val="24"/>
        </w:rPr>
        <w:br/>
        <w:t xml:space="preserve">Специальные провода с несущим тросом, незащищенные и защищенные одно- и многожильные провода и кабели в металлической и неметаллической оболочках прокладывают на тросах в помещениях всех видов. Для прокладки в наружных установках используют только специальные провода с несущим тросом или кабели. Скрытые электропроводки, как правило, должны быть сменяемыми. Незащищенные провода допускается </w:t>
      </w:r>
      <w:proofErr w:type="spellStart"/>
      <w:r w:rsidRPr="00D122C5">
        <w:rPr>
          <w:sz w:val="24"/>
          <w:szCs w:val="24"/>
        </w:rPr>
        <w:t>замоноличивать</w:t>
      </w:r>
      <w:proofErr w:type="spellEnd"/>
      <w:r w:rsidRPr="00D122C5">
        <w:rPr>
          <w:sz w:val="24"/>
          <w:szCs w:val="24"/>
        </w:rPr>
        <w:t xml:space="preserve"> в строительные конструкции при их изготовлении (или непосредственно на монтаже) для сухих, влажных и сырых помещений. </w:t>
      </w:r>
      <w:proofErr w:type="gramStart"/>
      <w:r w:rsidRPr="00D122C5">
        <w:rPr>
          <w:sz w:val="24"/>
          <w:szCs w:val="24"/>
        </w:rPr>
        <w:t xml:space="preserve">Незащищенные и защищенные одно- и многожильные провода, а также кабели в неметаллической оболочке прокладывают в неметаллических трубах из сгораемых материалов, например из </w:t>
      </w:r>
      <w:proofErr w:type="spellStart"/>
      <w:r w:rsidRPr="00D122C5">
        <w:rPr>
          <w:sz w:val="24"/>
          <w:szCs w:val="24"/>
        </w:rPr>
        <w:t>несамозатухающего</w:t>
      </w:r>
      <w:proofErr w:type="spellEnd"/>
      <w:r w:rsidRPr="00D122C5">
        <w:rPr>
          <w:sz w:val="24"/>
          <w:szCs w:val="24"/>
        </w:rPr>
        <w:t xml:space="preserve"> полиэтилена (исключение составляют изоляционные трубы с </w:t>
      </w:r>
      <w:r w:rsidRPr="00D122C5">
        <w:rPr>
          <w:sz w:val="24"/>
          <w:szCs w:val="24"/>
        </w:rPr>
        <w:lastRenderedPageBreak/>
        <w:t>металлической оболочкой, стальные трубы и глухие короба с толщиной стенок 2 мм и меньше в сырых, особо сырых помещениях и наружных установках), в замкнутых каналах строительных конструкций, под штукатуркой и помещениях</w:t>
      </w:r>
      <w:proofErr w:type="gramEnd"/>
      <w:r w:rsidRPr="00D122C5">
        <w:rPr>
          <w:sz w:val="24"/>
          <w:szCs w:val="24"/>
        </w:rPr>
        <w:t xml:space="preserve"> всех видов и наружных установках.</w:t>
      </w:r>
    </w:p>
    <w:p w:rsidR="00D122C5" w:rsidRPr="00D122C5" w:rsidRDefault="00D122C5" w:rsidP="00D122C5">
      <w:pPr>
        <w:spacing w:before="100" w:beforeAutospacing="1" w:after="100" w:afterAutospacing="1"/>
        <w:rPr>
          <w:sz w:val="24"/>
          <w:szCs w:val="24"/>
        </w:rPr>
      </w:pPr>
      <w:r w:rsidRPr="00D122C5">
        <w:rPr>
          <w:sz w:val="24"/>
          <w:szCs w:val="24"/>
        </w:rPr>
        <w:t>Открытыми и скрытыми электропроводками могут быть незащищенные и защищенные одно- и многожильные провода, кабели в неметаллической оболочке, прокладываемые в металлических гибких рукавах, стальных трубах и глухих стальных коробах, неметаллических трубах и глухих коробах из трудно сгораемых материалов, а также в изоляционных трубах.</w:t>
      </w:r>
    </w:p>
    <w:p w:rsidR="00D122C5" w:rsidRPr="00D122C5" w:rsidRDefault="004450C3" w:rsidP="00D122C5">
      <w:pPr>
        <w:rPr>
          <w:sz w:val="24"/>
          <w:szCs w:val="24"/>
        </w:rPr>
      </w:pPr>
      <w:r w:rsidRPr="004450C3">
        <w:rPr>
          <w:sz w:val="24"/>
          <w:szCs w:val="24"/>
        </w:rPr>
        <w:pict>
          <v:rect id="_x0000_i1025" style="width:458.4pt;height:.75pt" o:hrpct="980" o:hralign="center" o:hrstd="t" o:hrnoshade="t" o:hr="t" fillcolor="#aca899" stroked="f"/>
        </w:pict>
      </w:r>
    </w:p>
    <w:sectPr w:rsidR="00D122C5" w:rsidRPr="00D122C5" w:rsidSect="0048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CourierVK/Cyrillic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73125"/>
    <w:multiLevelType w:val="multilevel"/>
    <w:tmpl w:val="8DBE24E4"/>
    <w:lvl w:ilvl="0">
      <w:start w:val="1"/>
      <w:numFmt w:val="none"/>
      <w:pStyle w:val="1"/>
      <w:lvlText w:val=""/>
      <w:legacy w:legacy="1" w:legacySpace="0" w:legacyIndent="0"/>
      <w:lvlJc w:val="right"/>
      <w:pPr>
        <w:ind w:left="0" w:firstLine="0"/>
      </w:pPr>
    </w:lvl>
    <w:lvl w:ilvl="1">
      <w:start w:val="1"/>
      <w:numFmt w:val="none"/>
      <w:lvlText w:val=""/>
      <w:legacy w:legacy="1" w:legacySpace="0" w:legacyIndent="0"/>
      <w:lvlJc w:val="center"/>
      <w:pPr>
        <w:ind w:left="0" w:firstLine="0"/>
      </w:pPr>
    </w:lvl>
    <w:lvl w:ilvl="2">
      <w:start w:val="1"/>
      <w:numFmt w:val="decimal"/>
      <w:pStyle w:val="3"/>
      <w:lvlText w:val="%3."/>
      <w:legacy w:legacy="1" w:legacySpace="113" w:legacyIndent="0"/>
      <w:lvlJc w:val="left"/>
      <w:pPr>
        <w:ind w:left="0" w:firstLine="0"/>
      </w:pPr>
    </w:lvl>
    <w:lvl w:ilvl="3">
      <w:start w:val="1"/>
      <w:numFmt w:val="decimal"/>
      <w:pStyle w:val="4"/>
      <w:lvlText w:val="%3.%4."/>
      <w:legacy w:legacy="1" w:legacySpace="113" w:legacyIndent="0"/>
      <w:lvlJc w:val="left"/>
    </w:lvl>
    <w:lvl w:ilvl="4">
      <w:start w:val="1"/>
      <w:numFmt w:val="decimal"/>
      <w:pStyle w:val="5"/>
      <w:lvlText w:val="%3.%4.%5."/>
      <w:legacy w:legacy="1" w:legacySpace="113" w:legacyIndent="0"/>
      <w:lvlJc w:val="left"/>
    </w:lvl>
    <w:lvl w:ilvl="5">
      <w:start w:val="1"/>
      <w:numFmt w:val="decimal"/>
      <w:pStyle w:val="6"/>
      <w:lvlText w:val="%6)"/>
      <w:legacy w:legacy="1" w:legacySpace="0" w:legacyIndent="708"/>
      <w:lvlJc w:val="left"/>
      <w:pPr>
        <w:ind w:left="708" w:hanging="708"/>
      </w:pPr>
    </w:lvl>
    <w:lvl w:ilvl="6">
      <w:start w:val="1"/>
      <w:numFmt w:val="lowerRoman"/>
      <w:pStyle w:val="7"/>
      <w:lvlText w:val="(%7)"/>
      <w:legacy w:legacy="1" w:legacySpace="0" w:legacyIndent="708"/>
      <w:lvlJc w:val="left"/>
      <w:pPr>
        <w:ind w:left="1416" w:hanging="708"/>
      </w:pPr>
    </w:lvl>
    <w:lvl w:ilvl="7">
      <w:start w:val="1"/>
      <w:numFmt w:val="lowerLetter"/>
      <w:pStyle w:val="8"/>
      <w:lvlText w:val="(%8)"/>
      <w:legacy w:legacy="1" w:legacySpace="0" w:legacyIndent="708"/>
      <w:lvlJc w:val="left"/>
      <w:pPr>
        <w:ind w:left="2124" w:hanging="708"/>
      </w:pPr>
    </w:lvl>
    <w:lvl w:ilvl="8">
      <w:start w:val="1"/>
      <w:numFmt w:val="lowerRoman"/>
      <w:pStyle w:val="9"/>
      <w:lvlText w:val="(%9)"/>
      <w:legacy w:legacy="1" w:legacySpace="0" w:legacyIndent="708"/>
      <w:lvlJc w:val="left"/>
      <w:pPr>
        <w:ind w:left="2832" w:hanging="708"/>
      </w:pPr>
    </w:lvl>
  </w:abstractNum>
  <w:abstractNum w:abstractNumId="1">
    <w:nsid w:val="1849685D"/>
    <w:multiLevelType w:val="hybridMultilevel"/>
    <w:tmpl w:val="F09E98AA"/>
    <w:lvl w:ilvl="0" w:tplc="E062B0AC">
      <w:start w:val="1"/>
      <w:numFmt w:val="upperRoman"/>
      <w:pStyle w:val="2"/>
      <w:lvlText w:val="%1."/>
      <w:lvlJc w:val="left"/>
      <w:pPr>
        <w:tabs>
          <w:tab w:val="num" w:pos="284"/>
        </w:tabs>
        <w:ind w:left="284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60EF6"/>
    <w:multiLevelType w:val="multilevel"/>
    <w:tmpl w:val="40CC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2C5"/>
    <w:rsid w:val="002071D2"/>
    <w:rsid w:val="003A7800"/>
    <w:rsid w:val="004450C3"/>
    <w:rsid w:val="00481C70"/>
    <w:rsid w:val="006C74C8"/>
    <w:rsid w:val="00CA6170"/>
    <w:rsid w:val="00D122C5"/>
    <w:rsid w:val="00E7249E"/>
    <w:rsid w:val="00E73FA8"/>
    <w:rsid w:val="00FC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8C"/>
  </w:style>
  <w:style w:type="paragraph" w:styleId="1">
    <w:name w:val="heading 1"/>
    <w:basedOn w:val="a"/>
    <w:next w:val="a0"/>
    <w:link w:val="10"/>
    <w:qFormat/>
    <w:rsid w:val="00FC678C"/>
    <w:pPr>
      <w:keepNext/>
      <w:keepLines/>
      <w:pageBreakBefore/>
      <w:numPr>
        <w:numId w:val="9"/>
      </w:numPr>
      <w:pBdr>
        <w:top w:val="single" w:sz="24" w:space="1" w:color="auto"/>
      </w:pBdr>
      <w:shd w:val="pct25" w:color="auto" w:fill="auto"/>
      <w:suppressAutoHyphens/>
      <w:spacing w:after="120"/>
      <w:jc w:val="right"/>
      <w:outlineLvl w:val="0"/>
    </w:pPr>
    <w:rPr>
      <w:rFonts w:ascii="Arial" w:hAnsi="Arial"/>
      <w:b/>
      <w:kern w:val="28"/>
      <w:sz w:val="48"/>
    </w:rPr>
  </w:style>
  <w:style w:type="paragraph" w:styleId="2">
    <w:name w:val="heading 2"/>
    <w:basedOn w:val="a"/>
    <w:next w:val="a"/>
    <w:link w:val="20"/>
    <w:qFormat/>
    <w:rsid w:val="00FC678C"/>
    <w:pPr>
      <w:keepNext/>
      <w:numPr>
        <w:numId w:val="2"/>
      </w:numPr>
      <w:spacing w:before="240" w:after="60"/>
      <w:outlineLvl w:val="1"/>
    </w:pPr>
    <w:rPr>
      <w:b/>
      <w:bCs/>
      <w:iCs/>
      <w:sz w:val="23"/>
      <w:szCs w:val="23"/>
    </w:rPr>
  </w:style>
  <w:style w:type="paragraph" w:styleId="3">
    <w:name w:val="heading 3"/>
    <w:aliases w:val="Заголовок 3 - отч"/>
    <w:basedOn w:val="a"/>
    <w:link w:val="30"/>
    <w:uiPriority w:val="9"/>
    <w:qFormat/>
    <w:rsid w:val="00FC678C"/>
    <w:pPr>
      <w:keepNext/>
      <w:keepLines/>
      <w:numPr>
        <w:ilvl w:val="2"/>
        <w:numId w:val="9"/>
      </w:numPr>
      <w:suppressAutoHyphens/>
      <w:spacing w:before="240" w:after="60"/>
      <w:outlineLvl w:val="2"/>
    </w:pPr>
    <w:rPr>
      <w:b/>
      <w:kern w:val="28"/>
      <w:sz w:val="23"/>
    </w:rPr>
  </w:style>
  <w:style w:type="paragraph" w:styleId="4">
    <w:name w:val="heading 4"/>
    <w:basedOn w:val="a"/>
    <w:link w:val="40"/>
    <w:uiPriority w:val="9"/>
    <w:qFormat/>
    <w:rsid w:val="00FC678C"/>
    <w:pPr>
      <w:keepNext/>
      <w:keepLines/>
      <w:numPr>
        <w:ilvl w:val="3"/>
        <w:numId w:val="9"/>
      </w:numPr>
      <w:suppressAutoHyphens/>
      <w:spacing w:before="180" w:after="60"/>
      <w:jc w:val="both"/>
      <w:outlineLvl w:val="3"/>
    </w:pPr>
    <w:rPr>
      <w:bCs/>
      <w:kern w:val="28"/>
      <w:sz w:val="23"/>
    </w:rPr>
  </w:style>
  <w:style w:type="paragraph" w:styleId="5">
    <w:name w:val="heading 5"/>
    <w:basedOn w:val="a"/>
    <w:link w:val="50"/>
    <w:qFormat/>
    <w:rsid w:val="00FC678C"/>
    <w:pPr>
      <w:numPr>
        <w:ilvl w:val="4"/>
        <w:numId w:val="9"/>
      </w:numPr>
      <w:suppressAutoHyphens/>
      <w:spacing w:before="120"/>
      <w:jc w:val="both"/>
      <w:outlineLvl w:val="4"/>
    </w:pPr>
    <w:rPr>
      <w:kern w:val="28"/>
      <w:sz w:val="23"/>
    </w:rPr>
  </w:style>
  <w:style w:type="paragraph" w:styleId="6">
    <w:name w:val="heading 6"/>
    <w:basedOn w:val="a"/>
    <w:next w:val="a0"/>
    <w:link w:val="60"/>
    <w:qFormat/>
    <w:rsid w:val="00FC678C"/>
    <w:pPr>
      <w:keepNext/>
      <w:keepLines/>
      <w:numPr>
        <w:ilvl w:val="5"/>
        <w:numId w:val="9"/>
      </w:numPr>
      <w:suppressAutoHyphens/>
      <w:spacing w:before="120"/>
      <w:jc w:val="center"/>
      <w:outlineLvl w:val="5"/>
    </w:pPr>
    <w:rPr>
      <w:rFonts w:ascii="Arial" w:hAnsi="Arial"/>
      <w:b/>
      <w:kern w:val="28"/>
      <w:sz w:val="24"/>
    </w:rPr>
  </w:style>
  <w:style w:type="paragraph" w:styleId="7">
    <w:name w:val="heading 7"/>
    <w:basedOn w:val="a"/>
    <w:next w:val="a0"/>
    <w:link w:val="70"/>
    <w:qFormat/>
    <w:rsid w:val="00FC678C"/>
    <w:pPr>
      <w:keepNext/>
      <w:keepLines/>
      <w:numPr>
        <w:ilvl w:val="6"/>
        <w:numId w:val="9"/>
      </w:numPr>
      <w:suppressAutoHyphens/>
      <w:spacing w:before="60"/>
      <w:jc w:val="right"/>
      <w:outlineLvl w:val="6"/>
    </w:pPr>
    <w:rPr>
      <w:rFonts w:ascii="Arial" w:hAnsi="Arial"/>
      <w:b/>
      <w:i/>
      <w:kern w:val="28"/>
      <w:sz w:val="24"/>
    </w:rPr>
  </w:style>
  <w:style w:type="paragraph" w:styleId="8">
    <w:name w:val="heading 8"/>
    <w:basedOn w:val="a"/>
    <w:next w:val="a0"/>
    <w:link w:val="80"/>
    <w:qFormat/>
    <w:rsid w:val="00FC678C"/>
    <w:pPr>
      <w:keepNext/>
      <w:keepLines/>
      <w:numPr>
        <w:ilvl w:val="7"/>
        <w:numId w:val="9"/>
      </w:numPr>
      <w:tabs>
        <w:tab w:val="left" w:pos="6480"/>
        <w:tab w:val="right" w:pos="9000"/>
      </w:tabs>
      <w:suppressAutoHyphens/>
      <w:spacing w:before="60"/>
      <w:outlineLvl w:val="7"/>
    </w:pPr>
    <w:rPr>
      <w:rFonts w:ascii="NTCourierVK/Cyrillic" w:hAnsi="NTCourierVK/Cyrillic"/>
      <w:b/>
      <w:kern w:val="28"/>
      <w:sz w:val="24"/>
    </w:rPr>
  </w:style>
  <w:style w:type="paragraph" w:styleId="9">
    <w:name w:val="heading 9"/>
    <w:basedOn w:val="a"/>
    <w:next w:val="a0"/>
    <w:link w:val="90"/>
    <w:qFormat/>
    <w:rsid w:val="00FC678C"/>
    <w:pPr>
      <w:keepNext/>
      <w:keepLines/>
      <w:numPr>
        <w:ilvl w:val="8"/>
        <w:numId w:val="9"/>
      </w:numPr>
      <w:suppressAutoHyphens/>
      <w:spacing w:before="60"/>
      <w:jc w:val="center"/>
      <w:outlineLvl w:val="8"/>
    </w:pPr>
    <w:rPr>
      <w:rFonts w:ascii="Arial" w:hAnsi="Arial"/>
      <w:b/>
      <w:kern w:val="28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C678C"/>
    <w:rPr>
      <w:rFonts w:ascii="Arial" w:hAnsi="Arial"/>
      <w:b/>
      <w:kern w:val="28"/>
      <w:sz w:val="48"/>
      <w:shd w:val="pct25" w:color="auto" w:fill="auto"/>
    </w:rPr>
  </w:style>
  <w:style w:type="paragraph" w:styleId="a0">
    <w:name w:val="Body Text"/>
    <w:basedOn w:val="a"/>
    <w:link w:val="a4"/>
    <w:uiPriority w:val="99"/>
    <w:semiHidden/>
    <w:unhideWhenUsed/>
    <w:rsid w:val="00FC678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C678C"/>
  </w:style>
  <w:style w:type="character" w:customStyle="1" w:styleId="20">
    <w:name w:val="Заголовок 2 Знак"/>
    <w:basedOn w:val="a1"/>
    <w:link w:val="2"/>
    <w:rsid w:val="00FC678C"/>
    <w:rPr>
      <w:b/>
      <w:bCs/>
      <w:iCs/>
      <w:sz w:val="23"/>
      <w:szCs w:val="23"/>
    </w:rPr>
  </w:style>
  <w:style w:type="character" w:customStyle="1" w:styleId="30">
    <w:name w:val="Заголовок 3 Знак"/>
    <w:aliases w:val="Заголовок 3 - отч Знак"/>
    <w:basedOn w:val="a1"/>
    <w:link w:val="3"/>
    <w:uiPriority w:val="9"/>
    <w:rsid w:val="00FC678C"/>
    <w:rPr>
      <w:b/>
      <w:kern w:val="28"/>
      <w:sz w:val="23"/>
    </w:rPr>
  </w:style>
  <w:style w:type="character" w:customStyle="1" w:styleId="40">
    <w:name w:val="Заголовок 4 Знак"/>
    <w:basedOn w:val="a1"/>
    <w:link w:val="4"/>
    <w:uiPriority w:val="9"/>
    <w:rsid w:val="00FC678C"/>
    <w:rPr>
      <w:bCs/>
      <w:kern w:val="28"/>
      <w:sz w:val="23"/>
    </w:rPr>
  </w:style>
  <w:style w:type="character" w:customStyle="1" w:styleId="41">
    <w:name w:val="Заголовок 4 Знак1"/>
    <w:aliases w:val="Заголовок 4 Знак Знак"/>
    <w:basedOn w:val="a1"/>
    <w:rsid w:val="00FC678C"/>
    <w:rPr>
      <w:bCs/>
      <w:kern w:val="28"/>
      <w:sz w:val="23"/>
      <w:lang w:val="ru-RU" w:eastAsia="ru-RU" w:bidi="ar-SA"/>
    </w:rPr>
  </w:style>
  <w:style w:type="character" w:customStyle="1" w:styleId="50">
    <w:name w:val="Заголовок 5 Знак"/>
    <w:basedOn w:val="a1"/>
    <w:link w:val="5"/>
    <w:rsid w:val="00FC678C"/>
    <w:rPr>
      <w:kern w:val="28"/>
      <w:sz w:val="23"/>
    </w:rPr>
  </w:style>
  <w:style w:type="character" w:customStyle="1" w:styleId="51">
    <w:name w:val="Заголовок 5 Знак1"/>
    <w:aliases w:val="Заголовок 5 Знак Знак"/>
    <w:basedOn w:val="a1"/>
    <w:rsid w:val="00FC678C"/>
    <w:rPr>
      <w:kern w:val="28"/>
      <w:sz w:val="23"/>
      <w:lang w:val="ru-RU" w:eastAsia="ru-RU" w:bidi="ar-SA"/>
    </w:rPr>
  </w:style>
  <w:style w:type="character" w:customStyle="1" w:styleId="60">
    <w:name w:val="Заголовок 6 Знак"/>
    <w:basedOn w:val="a1"/>
    <w:link w:val="6"/>
    <w:rsid w:val="00FC678C"/>
    <w:rPr>
      <w:rFonts w:ascii="Arial" w:hAnsi="Arial"/>
      <w:b/>
      <w:kern w:val="28"/>
      <w:sz w:val="24"/>
    </w:rPr>
  </w:style>
  <w:style w:type="character" w:customStyle="1" w:styleId="70">
    <w:name w:val="Заголовок 7 Знак"/>
    <w:basedOn w:val="a1"/>
    <w:link w:val="7"/>
    <w:rsid w:val="00FC678C"/>
    <w:rPr>
      <w:rFonts w:ascii="Arial" w:hAnsi="Arial"/>
      <w:b/>
      <w:i/>
      <w:kern w:val="28"/>
      <w:sz w:val="24"/>
    </w:rPr>
  </w:style>
  <w:style w:type="character" w:customStyle="1" w:styleId="80">
    <w:name w:val="Заголовок 8 Знак"/>
    <w:basedOn w:val="a1"/>
    <w:link w:val="8"/>
    <w:rsid w:val="00FC678C"/>
    <w:rPr>
      <w:rFonts w:ascii="NTCourierVK/Cyrillic" w:hAnsi="NTCourierVK/Cyrillic"/>
      <w:b/>
      <w:kern w:val="28"/>
      <w:sz w:val="24"/>
    </w:rPr>
  </w:style>
  <w:style w:type="character" w:customStyle="1" w:styleId="90">
    <w:name w:val="Заголовок 9 Знак"/>
    <w:basedOn w:val="a1"/>
    <w:link w:val="9"/>
    <w:rsid w:val="00FC678C"/>
    <w:rPr>
      <w:rFonts w:ascii="Arial" w:hAnsi="Arial"/>
      <w:b/>
      <w:kern w:val="28"/>
      <w:sz w:val="18"/>
    </w:rPr>
  </w:style>
  <w:style w:type="paragraph" w:styleId="a5">
    <w:name w:val="Normal (Web)"/>
    <w:basedOn w:val="a"/>
    <w:uiPriority w:val="99"/>
    <w:semiHidden/>
    <w:unhideWhenUsed/>
    <w:rsid w:val="00D122C5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1"/>
    <w:uiPriority w:val="22"/>
    <w:qFormat/>
    <w:rsid w:val="00D122C5"/>
    <w:rPr>
      <w:b/>
      <w:bCs/>
    </w:rPr>
  </w:style>
  <w:style w:type="character" w:styleId="a7">
    <w:name w:val="Hyperlink"/>
    <w:basedOn w:val="a1"/>
    <w:uiPriority w:val="99"/>
    <w:semiHidden/>
    <w:unhideWhenUsed/>
    <w:rsid w:val="00D122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8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0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2136</Words>
  <Characters>12176</Characters>
  <Application>Microsoft Office Word</Application>
  <DocSecurity>0</DocSecurity>
  <Lines>101</Lines>
  <Paragraphs>28</Paragraphs>
  <ScaleCrop>false</ScaleCrop>
  <Company>СЭ</Company>
  <LinksUpToDate>false</LinksUpToDate>
  <CharactersWithSpaces>14284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</dc:creator>
  <cp:keywords/>
  <dc:description/>
  <cp:lastModifiedBy>Александр2</cp:lastModifiedBy>
  <cp:revision>4</cp:revision>
  <dcterms:created xsi:type="dcterms:W3CDTF">2009-06-29T17:57:00Z</dcterms:created>
  <dcterms:modified xsi:type="dcterms:W3CDTF">2009-11-13T08:56:00Z</dcterms:modified>
</cp:coreProperties>
</file>